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4E" w:rsidRDefault="0006664E" w:rsidP="0006664E">
      <w:pPr>
        <w:pStyle w:val="a3"/>
        <w:shd w:val="clear" w:color="auto" w:fill="FFFFFF"/>
        <w:spacing w:line="402" w:lineRule="atLeast"/>
        <w:rPr>
          <w:rFonts w:ascii="Arial" w:hAnsi="Arial" w:cs="Arial"/>
          <w:color w:val="000000"/>
          <w:sz w:val="28"/>
          <w:szCs w:val="28"/>
        </w:rPr>
      </w:pPr>
      <w:r>
        <w:rPr>
          <w:rFonts w:ascii="Arial" w:hAnsi="Arial" w:cs="Arial"/>
          <w:color w:val="1F497D"/>
          <w:sz w:val="28"/>
          <w:szCs w:val="28"/>
        </w:rPr>
        <w:t>"</w:t>
      </w:r>
      <w:r>
        <w:rPr>
          <w:rFonts w:ascii="Arial" w:hAnsi="Arial" w:cs="Arial"/>
          <w:color w:val="000000"/>
          <w:sz w:val="28"/>
          <w:szCs w:val="28"/>
        </w:rPr>
        <w:t>Список более чем странный. В нем не только СОВСЕМ нет книг, АДРЕСОВАННЫХ подросткам, и почти нет книг</w:t>
      </w:r>
      <w:proofErr w:type="gramStart"/>
      <w:r>
        <w:rPr>
          <w:rFonts w:ascii="Arial" w:hAnsi="Arial" w:cs="Arial"/>
          <w:color w:val="000000"/>
          <w:sz w:val="28"/>
          <w:szCs w:val="28"/>
        </w:rPr>
        <w:t xml:space="preserve"> О</w:t>
      </w:r>
      <w:proofErr w:type="gramEnd"/>
      <w:r>
        <w:rPr>
          <w:rFonts w:ascii="Arial" w:hAnsi="Arial" w:cs="Arial"/>
          <w:color w:val="000000"/>
          <w:sz w:val="28"/>
          <w:szCs w:val="28"/>
        </w:rPr>
        <w:t xml:space="preserve"> ПОДРОСТКАХ. Сначала надо, видимо, обсуждать программу (должна ли она отличаться в средних и старших классах? чему учим? что хотим получить на выходе?  и т.п.), а потом уже составлять список.</w:t>
      </w:r>
    </w:p>
    <w:p w:rsidR="0006664E" w:rsidRDefault="0006664E" w:rsidP="0006664E">
      <w:pPr>
        <w:pStyle w:val="a3"/>
        <w:shd w:val="clear" w:color="auto" w:fill="FFFFFF"/>
        <w:spacing w:line="402" w:lineRule="atLeast"/>
        <w:rPr>
          <w:rFonts w:ascii="Arial" w:hAnsi="Arial" w:cs="Arial"/>
          <w:color w:val="000000"/>
          <w:sz w:val="28"/>
          <w:szCs w:val="28"/>
        </w:rPr>
      </w:pPr>
      <w:r>
        <w:rPr>
          <w:rFonts w:ascii="Arial" w:hAnsi="Arial" w:cs="Arial"/>
          <w:color w:val="000000"/>
          <w:sz w:val="28"/>
          <w:szCs w:val="28"/>
        </w:rPr>
        <w:t>Если мы учим понимать литературу как вид искусства, тогда имеет смысл противопоставлять "классику" (признанное художественное совершенство) и "современность" (актуальный уровень развития художественного языка). </w:t>
      </w:r>
    </w:p>
    <w:p w:rsidR="0006664E" w:rsidRDefault="0006664E" w:rsidP="0006664E">
      <w:pPr>
        <w:pStyle w:val="a3"/>
        <w:shd w:val="clear" w:color="auto" w:fill="FFFFFF"/>
        <w:spacing w:line="402" w:lineRule="atLeast"/>
        <w:rPr>
          <w:rFonts w:ascii="Arial" w:hAnsi="Arial" w:cs="Arial"/>
          <w:color w:val="000000"/>
          <w:sz w:val="28"/>
          <w:szCs w:val="28"/>
        </w:rPr>
      </w:pPr>
      <w:r>
        <w:rPr>
          <w:rFonts w:ascii="Arial" w:hAnsi="Arial" w:cs="Arial"/>
          <w:color w:val="000000"/>
          <w:sz w:val="28"/>
          <w:szCs w:val="28"/>
        </w:rPr>
        <w:t xml:space="preserve">Если для нас важно учить жить с помощью литературы, тогда начинать все же лучше с книг разных времени и народов, специально </w:t>
      </w:r>
      <w:proofErr w:type="gramStart"/>
      <w:r>
        <w:rPr>
          <w:rFonts w:ascii="Arial" w:hAnsi="Arial" w:cs="Arial"/>
          <w:color w:val="000000"/>
          <w:sz w:val="28"/>
          <w:szCs w:val="28"/>
        </w:rPr>
        <w:t>подросткам</w:t>
      </w:r>
      <w:proofErr w:type="gramEnd"/>
      <w:r>
        <w:rPr>
          <w:rFonts w:ascii="Arial" w:hAnsi="Arial" w:cs="Arial"/>
          <w:color w:val="000000"/>
          <w:sz w:val="28"/>
          <w:szCs w:val="28"/>
        </w:rPr>
        <w:t xml:space="preserve"> адресованным и ИМИ (подростками) признанным. Здесь пойдет все: от Майн Рида до Гарри </w:t>
      </w:r>
      <w:proofErr w:type="spellStart"/>
      <w:r>
        <w:rPr>
          <w:rFonts w:ascii="Arial" w:hAnsi="Arial" w:cs="Arial"/>
          <w:color w:val="000000"/>
          <w:sz w:val="28"/>
          <w:szCs w:val="28"/>
        </w:rPr>
        <w:t>Поттера</w:t>
      </w:r>
      <w:proofErr w:type="spellEnd"/>
      <w:r>
        <w:rPr>
          <w:rFonts w:ascii="Arial" w:hAnsi="Arial" w:cs="Arial"/>
          <w:color w:val="000000"/>
          <w:sz w:val="28"/>
          <w:szCs w:val="28"/>
        </w:rPr>
        <w:t xml:space="preserve">, включая, конечно же, блестящую отечественную подростковую литературу с Гайдаром, Кавериным, </w:t>
      </w:r>
      <w:proofErr w:type="spellStart"/>
      <w:r>
        <w:rPr>
          <w:rFonts w:ascii="Arial" w:hAnsi="Arial" w:cs="Arial"/>
          <w:color w:val="000000"/>
          <w:sz w:val="28"/>
          <w:szCs w:val="28"/>
        </w:rPr>
        <w:t>Фраерманом</w:t>
      </w:r>
      <w:proofErr w:type="spellEnd"/>
      <w:r>
        <w:rPr>
          <w:rFonts w:ascii="Arial" w:hAnsi="Arial" w:cs="Arial"/>
          <w:color w:val="000000"/>
          <w:sz w:val="28"/>
          <w:szCs w:val="28"/>
        </w:rPr>
        <w:t xml:space="preserve">, Крапивиным, Погодиным, Ковалем и множеством других авторов, включая современных: от Мурашовой до </w:t>
      </w:r>
      <w:proofErr w:type="spellStart"/>
      <w:r>
        <w:rPr>
          <w:rFonts w:ascii="Arial" w:hAnsi="Arial" w:cs="Arial"/>
          <w:color w:val="000000"/>
          <w:sz w:val="28"/>
          <w:szCs w:val="28"/>
        </w:rPr>
        <w:t>Веркина</w:t>
      </w:r>
      <w:proofErr w:type="spellEnd"/>
      <w:r>
        <w:rPr>
          <w:rFonts w:ascii="Arial" w:hAnsi="Arial" w:cs="Arial"/>
          <w:color w:val="000000"/>
          <w:sz w:val="28"/>
          <w:szCs w:val="28"/>
        </w:rPr>
        <w:t xml:space="preserve"> и Лавровой.</w:t>
      </w:r>
    </w:p>
    <w:p w:rsidR="0006664E" w:rsidRDefault="0006664E" w:rsidP="0006664E">
      <w:pPr>
        <w:pStyle w:val="a3"/>
        <w:shd w:val="clear" w:color="auto" w:fill="FFFFFF"/>
        <w:spacing w:line="402" w:lineRule="atLeast"/>
        <w:rPr>
          <w:rFonts w:ascii="Arial" w:hAnsi="Arial" w:cs="Arial"/>
          <w:color w:val="000000"/>
          <w:sz w:val="28"/>
          <w:szCs w:val="28"/>
        </w:rPr>
      </w:pPr>
      <w:r>
        <w:rPr>
          <w:rFonts w:ascii="Arial" w:hAnsi="Arial" w:cs="Arial"/>
          <w:color w:val="000000"/>
          <w:sz w:val="28"/>
          <w:szCs w:val="28"/>
        </w:rPr>
        <w:t>Книг</w:t>
      </w:r>
      <w:proofErr w:type="gramStart"/>
      <w:r>
        <w:rPr>
          <w:rFonts w:ascii="Arial" w:hAnsi="Arial" w:cs="Arial"/>
          <w:color w:val="000000"/>
          <w:sz w:val="28"/>
          <w:szCs w:val="28"/>
        </w:rPr>
        <w:t xml:space="preserve"> О</w:t>
      </w:r>
      <w:proofErr w:type="gramEnd"/>
      <w:r>
        <w:rPr>
          <w:rFonts w:ascii="Arial" w:hAnsi="Arial" w:cs="Arial"/>
          <w:color w:val="000000"/>
          <w:sz w:val="28"/>
          <w:szCs w:val="28"/>
        </w:rPr>
        <w:t xml:space="preserve"> подростках в отечественной литературе тоже предостаточно: от Черной курицы до "Дома, в котором..."  "Легкое дыхание" или "Митина любовь" куда понятнее, чем "Чистый понедельник".  "Голубое и зеленое", "Отрочество", "</w:t>
      </w:r>
      <w:proofErr w:type="spellStart"/>
      <w:r>
        <w:rPr>
          <w:rFonts w:ascii="Arial" w:hAnsi="Arial" w:cs="Arial"/>
          <w:color w:val="000000"/>
          <w:sz w:val="28"/>
          <w:szCs w:val="28"/>
        </w:rPr>
        <w:t>Неточка</w:t>
      </w:r>
      <w:proofErr w:type="spellEnd"/>
      <w:r>
        <w:rPr>
          <w:rFonts w:ascii="Arial" w:hAnsi="Arial" w:cs="Arial"/>
          <w:color w:val="000000"/>
          <w:sz w:val="28"/>
          <w:szCs w:val="28"/>
        </w:rPr>
        <w:t xml:space="preserve"> </w:t>
      </w:r>
      <w:proofErr w:type="spellStart"/>
      <w:r>
        <w:rPr>
          <w:rFonts w:ascii="Arial" w:hAnsi="Arial" w:cs="Arial"/>
          <w:color w:val="000000"/>
          <w:sz w:val="28"/>
          <w:szCs w:val="28"/>
        </w:rPr>
        <w:t>Незванова</w:t>
      </w:r>
      <w:proofErr w:type="spellEnd"/>
      <w:r>
        <w:rPr>
          <w:rFonts w:ascii="Arial" w:hAnsi="Arial" w:cs="Arial"/>
          <w:color w:val="000000"/>
          <w:sz w:val="28"/>
          <w:szCs w:val="28"/>
        </w:rPr>
        <w:t xml:space="preserve">", "Звездный билет", "Уроки французского", "Рассказы о </w:t>
      </w:r>
      <w:proofErr w:type="spellStart"/>
      <w:r>
        <w:rPr>
          <w:rFonts w:ascii="Arial" w:hAnsi="Arial" w:cs="Arial"/>
          <w:color w:val="000000"/>
          <w:sz w:val="28"/>
          <w:szCs w:val="28"/>
        </w:rPr>
        <w:t>Чике</w:t>
      </w:r>
      <w:proofErr w:type="spellEnd"/>
      <w:r>
        <w:rPr>
          <w:rFonts w:ascii="Arial" w:hAnsi="Arial" w:cs="Arial"/>
          <w:color w:val="000000"/>
          <w:sz w:val="28"/>
          <w:szCs w:val="28"/>
        </w:rPr>
        <w:t>", "Белый пароход" - тут сотнями можно названия перечислять. У нас такое богатство в руках, можно индивидуальные программы под каждого ученика в классе сочинять - и не повториться. </w:t>
      </w:r>
    </w:p>
    <w:p w:rsidR="0006664E" w:rsidRDefault="0006664E" w:rsidP="0006664E">
      <w:pPr>
        <w:pStyle w:val="a3"/>
        <w:shd w:val="clear" w:color="auto" w:fill="FFFFFF"/>
        <w:spacing w:line="402" w:lineRule="atLeast"/>
        <w:rPr>
          <w:rFonts w:ascii="Arial" w:hAnsi="Arial" w:cs="Arial"/>
          <w:color w:val="1F497D"/>
          <w:sz w:val="28"/>
          <w:szCs w:val="28"/>
        </w:rPr>
      </w:pPr>
      <w:r>
        <w:rPr>
          <w:rFonts w:ascii="Arial" w:hAnsi="Arial" w:cs="Arial"/>
          <w:color w:val="000000"/>
          <w:sz w:val="28"/>
          <w:szCs w:val="28"/>
        </w:rPr>
        <w:t xml:space="preserve">Если мы хотим знакомить ученика с некими общекультурными традициями  - должен быть третий список общих для понимания поколений текстов, транслирующих важные для национальной культуры ценности, начиная от древнерусской литературы. Тут, конечно, невозможно без "Горя от ума", "Мертвых душ", "Капитанской дочки" ... Но это тексты ОЧЕНЬ сложные, их надо сначала научить читать. А это можно делать только на понятных и интересных </w:t>
      </w:r>
      <w:proofErr w:type="gramStart"/>
      <w:r>
        <w:rPr>
          <w:rFonts w:ascii="Arial" w:hAnsi="Arial" w:cs="Arial"/>
          <w:color w:val="000000"/>
          <w:sz w:val="28"/>
          <w:szCs w:val="28"/>
        </w:rPr>
        <w:t>более младшим</w:t>
      </w:r>
      <w:proofErr w:type="gramEnd"/>
      <w:r>
        <w:rPr>
          <w:rFonts w:ascii="Arial" w:hAnsi="Arial" w:cs="Arial"/>
          <w:color w:val="000000"/>
          <w:sz w:val="28"/>
          <w:szCs w:val="28"/>
        </w:rPr>
        <w:t xml:space="preserve"> подросткам текстах</w:t>
      </w:r>
      <w:r>
        <w:rPr>
          <w:rFonts w:ascii="Arial" w:hAnsi="Arial" w:cs="Arial"/>
          <w:color w:val="1F497D"/>
          <w:sz w:val="28"/>
          <w:szCs w:val="28"/>
        </w:rPr>
        <w:t xml:space="preserve">" </w:t>
      </w:r>
    </w:p>
    <w:p w:rsidR="007C15C1" w:rsidRPr="007C15C1" w:rsidRDefault="0006664E" w:rsidP="007C15C1">
      <w:pPr>
        <w:rPr>
          <w:sz w:val="28"/>
          <w:szCs w:val="28"/>
        </w:rPr>
      </w:pPr>
      <w:r w:rsidRPr="0006664E">
        <w:rPr>
          <w:sz w:val="28"/>
          <w:szCs w:val="28"/>
          <w:shd w:val="clear" w:color="auto" w:fill="FFFFFF"/>
        </w:rPr>
        <w:lastRenderedPageBreak/>
        <w:t xml:space="preserve"> </w:t>
      </w:r>
      <w:r w:rsidR="007C15C1" w:rsidRPr="007C15C1">
        <w:rPr>
          <w:sz w:val="28"/>
          <w:szCs w:val="28"/>
        </w:rPr>
        <w:t>Специалист по детской литературе, профессор Уральского Федерального университета Марина Аркадьевна Литовская</w:t>
      </w:r>
    </w:p>
    <w:p w:rsidR="0006664E" w:rsidRPr="0006664E" w:rsidRDefault="0006664E" w:rsidP="0006664E">
      <w:pPr>
        <w:rPr>
          <w:sz w:val="28"/>
          <w:szCs w:val="28"/>
        </w:rPr>
      </w:pPr>
    </w:p>
    <w:p w:rsidR="0006664E" w:rsidRDefault="0006664E" w:rsidP="0006664E">
      <w:pPr>
        <w:pStyle w:val="a3"/>
        <w:shd w:val="clear" w:color="auto" w:fill="FFFFFF"/>
        <w:spacing w:line="402" w:lineRule="atLeast"/>
        <w:rPr>
          <w:rFonts w:ascii="Arial" w:hAnsi="Arial" w:cs="Arial"/>
          <w:color w:val="000000"/>
          <w:sz w:val="28"/>
          <w:szCs w:val="28"/>
        </w:rPr>
      </w:pPr>
    </w:p>
    <w:p w:rsidR="00001CC4" w:rsidRDefault="007C15C1"/>
    <w:sectPr w:rsidR="00001CC4" w:rsidSect="000D4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6664E"/>
    <w:rsid w:val="0006664E"/>
    <w:rsid w:val="000D483D"/>
    <w:rsid w:val="00305F7A"/>
    <w:rsid w:val="005579AD"/>
    <w:rsid w:val="007C15C1"/>
    <w:rsid w:val="008664BD"/>
    <w:rsid w:val="00DB7353"/>
    <w:rsid w:val="00F62EDF"/>
    <w:rsid w:val="00FE6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664E"/>
  </w:style>
</w:styles>
</file>

<file path=word/webSettings.xml><?xml version="1.0" encoding="utf-8"?>
<w:webSettings xmlns:r="http://schemas.openxmlformats.org/officeDocument/2006/relationships" xmlns:w="http://schemas.openxmlformats.org/wordprocessingml/2006/main">
  <w:divs>
    <w:div w:id="300305865">
      <w:bodyDiv w:val="1"/>
      <w:marLeft w:val="0"/>
      <w:marRight w:val="0"/>
      <w:marTop w:val="0"/>
      <w:marBottom w:val="0"/>
      <w:divBdr>
        <w:top w:val="none" w:sz="0" w:space="0" w:color="auto"/>
        <w:left w:val="none" w:sz="0" w:space="0" w:color="auto"/>
        <w:bottom w:val="none" w:sz="0" w:space="0" w:color="auto"/>
        <w:right w:val="none" w:sz="0" w:space="0" w:color="auto"/>
      </w:divBdr>
    </w:div>
    <w:div w:id="12706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2014-11-20T08:42:00Z</dcterms:created>
  <dcterms:modified xsi:type="dcterms:W3CDTF">2014-11-20T08:49:00Z</dcterms:modified>
</cp:coreProperties>
</file>