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В чем суть наших изменений</w:t>
      </w:r>
      <w:r w:rsidR="008C7384">
        <w:rPr>
          <w:color w:val="000000" w:themeColor="text1"/>
          <w:sz w:val="28"/>
          <w:szCs w:val="28"/>
        </w:rPr>
        <w:t xml:space="preserve"> блока «Русский язык»</w:t>
      </w:r>
      <w:r w:rsidRPr="008C7384">
        <w:rPr>
          <w:color w:val="000000" w:themeColor="text1"/>
          <w:sz w:val="28"/>
          <w:szCs w:val="28"/>
        </w:rPr>
        <w:t>?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1)В блок целей и задач добавили </w:t>
      </w:r>
      <w:proofErr w:type="spellStart"/>
      <w:r w:rsidRPr="008C7384">
        <w:rPr>
          <w:color w:val="000000" w:themeColor="text1"/>
          <w:sz w:val="28"/>
          <w:szCs w:val="28"/>
        </w:rPr>
        <w:t>практикоориентированные</w:t>
      </w:r>
      <w:proofErr w:type="spellEnd"/>
      <w:r w:rsidRPr="008C7384">
        <w:rPr>
          <w:color w:val="000000" w:themeColor="text1"/>
          <w:sz w:val="28"/>
          <w:szCs w:val="28"/>
        </w:rPr>
        <w:t xml:space="preserve"> и «стандартизированные» позиции.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2)Поскольку мы провозглашаем </w:t>
      </w:r>
      <w:proofErr w:type="spellStart"/>
      <w:r w:rsidRPr="008C7384">
        <w:rPr>
          <w:color w:val="000000" w:themeColor="text1"/>
          <w:sz w:val="28"/>
          <w:szCs w:val="28"/>
        </w:rPr>
        <w:t>текстоориентированный</w:t>
      </w:r>
      <w:proofErr w:type="spellEnd"/>
      <w:r w:rsidRPr="008C7384">
        <w:rPr>
          <w:color w:val="000000" w:themeColor="text1"/>
          <w:sz w:val="28"/>
          <w:szCs w:val="28"/>
        </w:rPr>
        <w:t xml:space="preserve"> подход, а художественные тексты все-таки (</w:t>
      </w:r>
      <w:proofErr w:type="gramStart"/>
      <w:r w:rsidRPr="008C7384">
        <w:rPr>
          <w:color w:val="000000" w:themeColor="text1"/>
          <w:sz w:val="28"/>
          <w:szCs w:val="28"/>
        </w:rPr>
        <w:t>и</w:t>
      </w:r>
      <w:proofErr w:type="gramEnd"/>
      <w:r w:rsidRPr="008C7384">
        <w:rPr>
          <w:color w:val="000000" w:themeColor="text1"/>
          <w:sz w:val="28"/>
          <w:szCs w:val="28"/>
        </w:rPr>
        <w:t xml:space="preserve"> слава Богу!) остаются приоритетным дидактическим материалом на уроках русского языка, отдельно сформулировали критерии отбора дидактических единиц – единиц всех языковых уровней, в том числе нехудожественных текстов. Отдельно сформулировали критерии для художественных текстов.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3)В этом же блоке перечислили приоритетные в современном процессе обучения русскому языку подходы.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4)В таблице со структурой содержания, которое в учебном курсе построено, в основном, по языковым уровням, самые глобальные изменения касаются вынесения в самое начало МЕТАУРОВНЯ (так мы его назвали) – то есть общих понятий, работа с которыми ведется на протяжении всего процесса обучения русскому языку. Сюда, кроме общепринятых понятий, внесли культуру работы со словарями и справочниками (может быть, как понятие это должно звучать по-другому?) и важный блок, если в первых строках говорим о формировании личности в культуре, - ЯЗЫК И КУЛЬТУРА. СЛОВО, ФРАЗЕОЛОГИЗМ И ТЕКСТ КАК ФЕНОМЕНЫ РУССКОЙ КУЛЬТУРЫ. 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Также на </w:t>
      </w:r>
      <w:proofErr w:type="spellStart"/>
      <w:r w:rsidRPr="008C7384">
        <w:rPr>
          <w:color w:val="000000" w:themeColor="text1"/>
          <w:sz w:val="28"/>
          <w:szCs w:val="28"/>
        </w:rPr>
        <w:t>метауровень</w:t>
      </w:r>
      <w:proofErr w:type="spellEnd"/>
      <w:r w:rsidRPr="008C7384">
        <w:rPr>
          <w:color w:val="000000" w:themeColor="text1"/>
          <w:sz w:val="28"/>
          <w:szCs w:val="28"/>
        </w:rPr>
        <w:t xml:space="preserve"> вынесли все, что касается работы с текстом.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Все, что вынесено на </w:t>
      </w:r>
      <w:proofErr w:type="spellStart"/>
      <w:r w:rsidRPr="008C7384">
        <w:rPr>
          <w:color w:val="000000" w:themeColor="text1"/>
          <w:sz w:val="28"/>
          <w:szCs w:val="28"/>
        </w:rPr>
        <w:t>метауровень</w:t>
      </w:r>
      <w:proofErr w:type="spellEnd"/>
      <w:r w:rsidRPr="008C7384">
        <w:rPr>
          <w:color w:val="000000" w:themeColor="text1"/>
          <w:sz w:val="28"/>
          <w:szCs w:val="28"/>
        </w:rPr>
        <w:t>, «работает» с 5 по 11 классы.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Кстати, это также позволяет объяснить наполненность курса русского языка не только «уровневым» языковым материалом, но и другими аспектами работы, в том числе и в старших классах.  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5)</w:t>
      </w:r>
      <w:r w:rsidRPr="008C7384">
        <w:rPr>
          <w:color w:val="000000" w:themeColor="text1"/>
          <w:sz w:val="14"/>
          <w:szCs w:val="14"/>
        </w:rPr>
        <w:t> </w:t>
      </w:r>
      <w:r w:rsidRPr="008C7384">
        <w:rPr>
          <w:color w:val="000000" w:themeColor="text1"/>
          <w:sz w:val="28"/>
          <w:szCs w:val="28"/>
        </w:rPr>
        <w:t>Что касается структуры курса по классам.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Фонетику, </w:t>
      </w:r>
      <w:proofErr w:type="spellStart"/>
      <w:r w:rsidRPr="008C7384">
        <w:rPr>
          <w:color w:val="000000" w:themeColor="text1"/>
          <w:sz w:val="28"/>
          <w:szCs w:val="28"/>
        </w:rPr>
        <w:t>морфемику</w:t>
      </w:r>
      <w:proofErr w:type="spellEnd"/>
      <w:r w:rsidRPr="008C7384">
        <w:rPr>
          <w:color w:val="000000" w:themeColor="text1"/>
          <w:sz w:val="28"/>
          <w:szCs w:val="28"/>
        </w:rPr>
        <w:t xml:space="preserve"> и лексику оставили в 5 классе. 6 класс</w:t>
      </w:r>
      <w:r w:rsidR="008C7384">
        <w:rPr>
          <w:color w:val="000000" w:themeColor="text1"/>
          <w:sz w:val="28"/>
          <w:szCs w:val="28"/>
        </w:rPr>
        <w:t xml:space="preserve"> –</w:t>
      </w:r>
      <w:r w:rsidRPr="008C7384">
        <w:rPr>
          <w:color w:val="000000" w:themeColor="text1"/>
          <w:sz w:val="28"/>
          <w:szCs w:val="28"/>
        </w:rPr>
        <w:t xml:space="preserve"> продолжение лексики, фразеология и морфология (именные части речи). 7 класс – глагол, причастие, деепричастие. 8 класс – наречие и слова категории состояния и служебные части речи.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9 класс – словосочетание, простое </w:t>
      </w:r>
      <w:proofErr w:type="spellStart"/>
      <w:r w:rsidRPr="008C7384">
        <w:rPr>
          <w:color w:val="000000" w:themeColor="text1"/>
          <w:sz w:val="28"/>
          <w:szCs w:val="28"/>
        </w:rPr>
        <w:t>неосложненное</w:t>
      </w:r>
      <w:proofErr w:type="spellEnd"/>
      <w:r w:rsidRPr="008C7384">
        <w:rPr>
          <w:color w:val="000000" w:themeColor="text1"/>
          <w:sz w:val="28"/>
          <w:szCs w:val="28"/>
        </w:rPr>
        <w:t xml:space="preserve"> и </w:t>
      </w:r>
      <w:proofErr w:type="gramStart"/>
      <w:r w:rsidRPr="008C7384">
        <w:rPr>
          <w:color w:val="000000" w:themeColor="text1"/>
          <w:sz w:val="28"/>
          <w:szCs w:val="28"/>
        </w:rPr>
        <w:t>простое</w:t>
      </w:r>
      <w:proofErr w:type="gramEnd"/>
      <w:r w:rsidRPr="008C7384">
        <w:rPr>
          <w:color w:val="000000" w:themeColor="text1"/>
          <w:sz w:val="28"/>
          <w:szCs w:val="28"/>
        </w:rPr>
        <w:t xml:space="preserve"> осложненное предложения.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10-11 </w:t>
      </w:r>
      <w:r w:rsidR="008C7384">
        <w:rPr>
          <w:color w:val="000000" w:themeColor="text1"/>
          <w:sz w:val="28"/>
          <w:szCs w:val="28"/>
        </w:rPr>
        <w:t xml:space="preserve">классы </w:t>
      </w:r>
      <w:r w:rsidRPr="008C7384">
        <w:rPr>
          <w:color w:val="000000" w:themeColor="text1"/>
          <w:sz w:val="28"/>
          <w:szCs w:val="28"/>
        </w:rPr>
        <w:t>– сложные предложения и синтаксические конструкции с чужой речью.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lastRenderedPageBreak/>
        <w:t>6)</w:t>
      </w:r>
      <w:r w:rsidRPr="008C7384">
        <w:rPr>
          <w:color w:val="000000" w:themeColor="text1"/>
          <w:sz w:val="14"/>
          <w:szCs w:val="14"/>
        </w:rPr>
        <w:t> </w:t>
      </w:r>
      <w:r w:rsidRPr="008C7384">
        <w:rPr>
          <w:color w:val="000000" w:themeColor="text1"/>
          <w:sz w:val="28"/>
          <w:szCs w:val="28"/>
        </w:rPr>
        <w:t xml:space="preserve">По языковым уровням расписали все более подробно. Включили обязательный функциональный и </w:t>
      </w:r>
      <w:proofErr w:type="spellStart"/>
      <w:r w:rsidRPr="008C7384">
        <w:rPr>
          <w:color w:val="000000" w:themeColor="text1"/>
          <w:sz w:val="28"/>
          <w:szCs w:val="28"/>
        </w:rPr>
        <w:t>текстоориентированный</w:t>
      </w:r>
      <w:proofErr w:type="spellEnd"/>
      <w:r w:rsidRPr="008C7384">
        <w:rPr>
          <w:color w:val="000000" w:themeColor="text1"/>
          <w:sz w:val="28"/>
          <w:szCs w:val="28"/>
        </w:rPr>
        <w:t xml:space="preserve"> аспект</w:t>
      </w:r>
      <w:r w:rsidR="008C7384">
        <w:rPr>
          <w:color w:val="000000" w:themeColor="text1"/>
          <w:sz w:val="28"/>
          <w:szCs w:val="28"/>
        </w:rPr>
        <w:t xml:space="preserve"> –</w:t>
      </w:r>
      <w:r w:rsidRPr="008C7384">
        <w:rPr>
          <w:color w:val="000000" w:themeColor="text1"/>
          <w:sz w:val="28"/>
          <w:szCs w:val="28"/>
        </w:rPr>
        <w:t xml:space="preserve"> употребление в устной и письменной речи.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7)Возникла проблема, связанная с тем, как обозначить орфографические темы.  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 xml:space="preserve">8)Согласны с А.М. </w:t>
      </w:r>
      <w:proofErr w:type="spellStart"/>
      <w:r w:rsidRPr="008C7384">
        <w:rPr>
          <w:color w:val="000000" w:themeColor="text1"/>
          <w:sz w:val="28"/>
          <w:szCs w:val="28"/>
        </w:rPr>
        <w:t>Камчатновым</w:t>
      </w:r>
      <w:proofErr w:type="spellEnd"/>
      <w:r w:rsidRPr="008C7384">
        <w:rPr>
          <w:color w:val="000000" w:themeColor="text1"/>
          <w:sz w:val="28"/>
          <w:szCs w:val="28"/>
        </w:rPr>
        <w:t xml:space="preserve">, что много у нас в «понятиях» принципов орфографии, а есть еще и принципы пунктуации. </w:t>
      </w:r>
      <w:r w:rsidR="008C7384">
        <w:rPr>
          <w:color w:val="000000" w:themeColor="text1"/>
          <w:sz w:val="28"/>
          <w:szCs w:val="28"/>
        </w:rPr>
        <w:t>В содержании же самим понятием «</w:t>
      </w:r>
      <w:r w:rsidRPr="008C7384">
        <w:rPr>
          <w:color w:val="000000" w:themeColor="text1"/>
          <w:sz w:val="28"/>
          <w:szCs w:val="28"/>
        </w:rPr>
        <w:t>принцип</w:t>
      </w:r>
      <w:r w:rsidR="008C7384">
        <w:rPr>
          <w:color w:val="000000" w:themeColor="text1"/>
          <w:sz w:val="28"/>
          <w:szCs w:val="28"/>
        </w:rPr>
        <w:t>»</w:t>
      </w:r>
      <w:r w:rsidRPr="008C7384">
        <w:rPr>
          <w:color w:val="000000" w:themeColor="text1"/>
          <w:sz w:val="28"/>
          <w:szCs w:val="28"/>
        </w:rPr>
        <w:t>, по всей видимости, был назван блок орфографических правил, связанных с называемым принципом. Мы предложили смягчить формулировку таким образом:</w:t>
      </w:r>
      <w:r w:rsidRPr="008C7384">
        <w:rPr>
          <w:rStyle w:val="apple-converted-space"/>
          <w:color w:val="000000" w:themeColor="text1"/>
          <w:sz w:val="28"/>
          <w:szCs w:val="28"/>
        </w:rPr>
        <w:t> </w:t>
      </w:r>
      <w:r w:rsidRPr="008C7384">
        <w:rPr>
          <w:rStyle w:val="a3"/>
          <w:color w:val="000000" w:themeColor="text1"/>
          <w:sz w:val="28"/>
          <w:szCs w:val="28"/>
        </w:rPr>
        <w:t>правописание слов, регламентированных … принципом</w:t>
      </w:r>
      <w:r w:rsidRPr="008C7384">
        <w:rPr>
          <w:color w:val="000000" w:themeColor="text1"/>
          <w:sz w:val="28"/>
          <w:szCs w:val="28"/>
        </w:rPr>
        <w:t xml:space="preserve">. </w:t>
      </w:r>
    </w:p>
    <w:p w:rsidR="00B10FAD" w:rsidRPr="008C7384" w:rsidRDefault="00B10FAD" w:rsidP="00B10FAD">
      <w:pPr>
        <w:pStyle w:val="rmcgljcx"/>
        <w:shd w:val="clear" w:color="auto" w:fill="FFFFFF"/>
        <w:spacing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384">
        <w:rPr>
          <w:color w:val="000000" w:themeColor="text1"/>
          <w:sz w:val="28"/>
          <w:szCs w:val="28"/>
        </w:rPr>
        <w:t>9)</w:t>
      </w:r>
      <w:r w:rsidRPr="008C7384">
        <w:rPr>
          <w:color w:val="000000" w:themeColor="text1"/>
          <w:sz w:val="14"/>
          <w:szCs w:val="14"/>
        </w:rPr>
        <w:t> </w:t>
      </w:r>
      <w:r w:rsidRPr="008C7384">
        <w:rPr>
          <w:color w:val="000000" w:themeColor="text1"/>
          <w:sz w:val="28"/>
          <w:szCs w:val="28"/>
        </w:rPr>
        <w:t>Не очень поняли, каким материалом заполняется последняя колонка. Насколько она необходима? Тем более если речь идет о старших классах?</w:t>
      </w:r>
    </w:p>
    <w:p w:rsidR="008C7384" w:rsidRDefault="008C7384" w:rsidP="00B10FAD">
      <w:pPr>
        <w:pStyle w:val="rmcgljcx"/>
        <w:shd w:val="clear" w:color="auto" w:fill="FFFFFF"/>
        <w:spacing w:before="0" w:beforeAutospacing="0" w:after="0" w:afterAutospacing="0"/>
        <w:ind w:left="1429"/>
        <w:jc w:val="both"/>
        <w:rPr>
          <w:color w:val="000000" w:themeColor="text1"/>
          <w:sz w:val="28"/>
          <w:szCs w:val="28"/>
        </w:rPr>
      </w:pPr>
    </w:p>
    <w:p w:rsidR="00B10FAD" w:rsidRPr="008C7384" w:rsidRDefault="00B10FAD" w:rsidP="00B10FAD">
      <w:pPr>
        <w:pStyle w:val="rmcgljcx"/>
        <w:shd w:val="clear" w:color="auto" w:fill="FFFFFF"/>
        <w:spacing w:before="0" w:beforeAutospacing="0" w:after="0" w:afterAutospacing="0"/>
        <w:ind w:left="142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8C7384">
        <w:rPr>
          <w:color w:val="000000" w:themeColor="text1"/>
          <w:sz w:val="28"/>
          <w:szCs w:val="28"/>
        </w:rPr>
        <w:t>С уважением Ольга Левушкина,</w:t>
      </w:r>
      <w:r w:rsidR="0039150F">
        <w:rPr>
          <w:color w:val="000000" w:themeColor="text1"/>
          <w:sz w:val="28"/>
          <w:szCs w:val="28"/>
        </w:rPr>
        <w:t xml:space="preserve"> </w:t>
      </w:r>
      <w:r w:rsidRPr="008C7384">
        <w:rPr>
          <w:color w:val="000000" w:themeColor="text1"/>
          <w:sz w:val="28"/>
          <w:szCs w:val="28"/>
        </w:rPr>
        <w:t xml:space="preserve"> </w:t>
      </w:r>
      <w:proofErr w:type="spellStart"/>
      <w:r w:rsidRPr="008C7384">
        <w:rPr>
          <w:color w:val="000000" w:themeColor="text1"/>
          <w:sz w:val="28"/>
          <w:szCs w:val="28"/>
        </w:rPr>
        <w:t>Бахар</w:t>
      </w:r>
      <w:proofErr w:type="spellEnd"/>
      <w:r w:rsidRPr="008C7384">
        <w:rPr>
          <w:color w:val="000000" w:themeColor="text1"/>
          <w:sz w:val="28"/>
          <w:szCs w:val="28"/>
        </w:rPr>
        <w:t xml:space="preserve"> Юнусова.  </w:t>
      </w:r>
    </w:p>
    <w:p w:rsidR="006854EF" w:rsidRPr="008C7384" w:rsidRDefault="006854EF">
      <w:pPr>
        <w:rPr>
          <w:color w:val="000000" w:themeColor="text1"/>
        </w:rPr>
      </w:pPr>
    </w:p>
    <w:sectPr w:rsidR="006854EF" w:rsidRPr="008C7384" w:rsidSect="0065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0E"/>
    <w:rsid w:val="000F340E"/>
    <w:rsid w:val="0039150F"/>
    <w:rsid w:val="006578BF"/>
    <w:rsid w:val="006854EF"/>
    <w:rsid w:val="008C7384"/>
    <w:rsid w:val="00B1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gljcx">
    <w:name w:val="rmcgljcx"/>
    <w:basedOn w:val="a"/>
    <w:rsid w:val="00B1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FAD"/>
  </w:style>
  <w:style w:type="character" w:styleId="a3">
    <w:name w:val="Emphasis"/>
    <w:basedOn w:val="a0"/>
    <w:uiPriority w:val="20"/>
    <w:qFormat/>
    <w:rsid w:val="00B10F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2014-11-16T18:28:00Z</dcterms:created>
  <dcterms:modified xsi:type="dcterms:W3CDTF">2014-11-16T18:28:00Z</dcterms:modified>
</cp:coreProperties>
</file>